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7" w:rsidRDefault="00A60ED7" w:rsidP="00A60ED7">
      <w:pPr>
        <w:rPr>
          <w:rFonts w:ascii="Comic Sans MS" w:hAnsi="Comic Sans MS"/>
        </w:rPr>
      </w:pPr>
    </w:p>
    <w:p w:rsidR="00A60ED7" w:rsidRPr="00631258" w:rsidRDefault="00A60ED7" w:rsidP="00A60ED7">
      <w:pPr>
        <w:jc w:val="center"/>
        <w:rPr>
          <w:rFonts w:asciiTheme="majorHAnsi" w:hAnsiTheme="majorHAnsi" w:cstheme="majorHAnsi"/>
          <w:b/>
        </w:rPr>
      </w:pPr>
      <w:proofErr w:type="spellStart"/>
      <w:r w:rsidRPr="00631258">
        <w:rPr>
          <w:rFonts w:asciiTheme="majorHAnsi" w:hAnsiTheme="majorHAnsi" w:cstheme="majorHAnsi"/>
          <w:b/>
        </w:rPr>
        <w:t>Westleton</w:t>
      </w:r>
      <w:proofErr w:type="spellEnd"/>
      <w:r w:rsidRPr="00631258">
        <w:rPr>
          <w:rFonts w:asciiTheme="majorHAnsi" w:hAnsiTheme="majorHAnsi" w:cstheme="majorHAnsi"/>
          <w:b/>
        </w:rPr>
        <w:t xml:space="preserve"> Village Hall </w:t>
      </w:r>
      <w:r w:rsidR="006A532D" w:rsidRPr="00631258">
        <w:rPr>
          <w:rFonts w:asciiTheme="majorHAnsi" w:hAnsiTheme="majorHAnsi" w:cstheme="majorHAnsi"/>
          <w:b/>
        </w:rPr>
        <w:t>Charity No 1164038</w:t>
      </w:r>
    </w:p>
    <w:p w:rsidR="00A60ED7" w:rsidRPr="00631258" w:rsidRDefault="005B38F0" w:rsidP="005B38F0">
      <w:pPr>
        <w:pStyle w:val="NoSpacing"/>
        <w:spacing w:line="276" w:lineRule="auto"/>
        <w:jc w:val="center"/>
        <w:rPr>
          <w:rFonts w:asciiTheme="majorHAnsi" w:hAnsiTheme="majorHAnsi" w:cstheme="majorHAnsi"/>
          <w:b/>
          <w:sz w:val="24"/>
          <w:szCs w:val="24"/>
        </w:rPr>
      </w:pPr>
      <w:r w:rsidRPr="00631258">
        <w:rPr>
          <w:rFonts w:asciiTheme="majorHAnsi" w:hAnsiTheme="majorHAnsi" w:cstheme="majorHAnsi"/>
          <w:b/>
          <w:sz w:val="24"/>
          <w:szCs w:val="24"/>
        </w:rPr>
        <w:t>Supplementary Conditions of Hire</w:t>
      </w:r>
      <w:r w:rsidR="00EF1E78" w:rsidRPr="00631258">
        <w:rPr>
          <w:rFonts w:asciiTheme="majorHAnsi" w:hAnsiTheme="majorHAnsi" w:cstheme="majorHAnsi"/>
          <w:b/>
          <w:sz w:val="24"/>
          <w:szCs w:val="24"/>
        </w:rPr>
        <w:t xml:space="preserve"> during COVID-19</w:t>
      </w:r>
    </w:p>
    <w:p w:rsidR="00631258" w:rsidRDefault="00631258" w:rsidP="005B38F0">
      <w:pPr>
        <w:pStyle w:val="NoSpacing"/>
        <w:spacing w:line="276" w:lineRule="auto"/>
        <w:jc w:val="center"/>
        <w:rPr>
          <w:rFonts w:asciiTheme="majorHAnsi" w:hAnsiTheme="majorHAnsi" w:cstheme="majorHAnsi"/>
          <w:i/>
          <w:sz w:val="20"/>
          <w:szCs w:val="20"/>
        </w:rPr>
      </w:pPr>
    </w:p>
    <w:p w:rsidR="005B38F0" w:rsidRPr="00631258" w:rsidRDefault="005B38F0" w:rsidP="005B38F0">
      <w:pPr>
        <w:pStyle w:val="NoSpacing"/>
        <w:spacing w:line="276" w:lineRule="auto"/>
        <w:jc w:val="center"/>
        <w:rPr>
          <w:rFonts w:asciiTheme="majorHAnsi" w:hAnsiTheme="majorHAnsi" w:cstheme="majorHAnsi"/>
          <w:i/>
          <w:sz w:val="20"/>
          <w:szCs w:val="20"/>
        </w:rPr>
      </w:pPr>
      <w:r w:rsidRPr="00631258">
        <w:rPr>
          <w:rFonts w:asciiTheme="majorHAnsi" w:hAnsiTheme="majorHAnsi" w:cstheme="majorHAnsi"/>
          <w:i/>
          <w:sz w:val="20"/>
          <w:szCs w:val="20"/>
        </w:rPr>
        <w:t>Note: These conditions are supplementary to, not a replacement for, the hall’s ordinary conditions of hire.</w:t>
      </w:r>
    </w:p>
    <w:p w:rsidR="005B38F0" w:rsidRDefault="00EF1E78" w:rsidP="005B38F0">
      <w:pPr>
        <w:pStyle w:val="NoSpacing"/>
        <w:spacing w:line="276" w:lineRule="auto"/>
        <w:jc w:val="center"/>
        <w:rPr>
          <w:rFonts w:asciiTheme="majorHAnsi" w:hAnsiTheme="majorHAnsi" w:cstheme="majorHAnsi"/>
          <w:i/>
          <w:sz w:val="20"/>
          <w:szCs w:val="20"/>
        </w:rPr>
      </w:pPr>
      <w:r w:rsidRPr="00631258">
        <w:rPr>
          <w:rFonts w:asciiTheme="majorHAnsi" w:hAnsiTheme="majorHAnsi" w:cstheme="majorHAnsi"/>
          <w:i/>
          <w:sz w:val="20"/>
          <w:szCs w:val="20"/>
        </w:rPr>
        <w:t xml:space="preserve">The Trustees have carried out a supplementary COVID-19 risk assessment; attached to these conditions. </w:t>
      </w:r>
    </w:p>
    <w:p w:rsidR="004A4110" w:rsidRDefault="004A4110" w:rsidP="004A4110">
      <w:pPr>
        <w:pStyle w:val="NoSpacing"/>
        <w:spacing w:line="276" w:lineRule="auto"/>
        <w:jc w:val="both"/>
        <w:rPr>
          <w:rFonts w:asciiTheme="majorHAnsi" w:hAnsiTheme="majorHAnsi" w:cstheme="majorHAnsi"/>
          <w:i/>
          <w:sz w:val="20"/>
          <w:szCs w:val="20"/>
        </w:rPr>
      </w:pPr>
    </w:p>
    <w:p w:rsidR="00D14DFC" w:rsidRPr="00631258" w:rsidRDefault="004A4110" w:rsidP="005E3835">
      <w:pPr>
        <w:pStyle w:val="NoSpacing"/>
        <w:spacing w:line="276" w:lineRule="auto"/>
        <w:jc w:val="both"/>
        <w:rPr>
          <w:rFonts w:asciiTheme="majorHAnsi" w:hAnsiTheme="majorHAnsi" w:cstheme="majorHAnsi"/>
          <w:i/>
          <w:sz w:val="20"/>
          <w:szCs w:val="20"/>
        </w:rPr>
      </w:pPr>
      <w:r>
        <w:rPr>
          <w:rFonts w:asciiTheme="majorHAnsi" w:hAnsiTheme="majorHAnsi" w:cstheme="majorHAnsi"/>
          <w:i/>
          <w:sz w:val="20"/>
          <w:szCs w:val="20"/>
          <w:u w:val="single"/>
        </w:rPr>
        <w:t>Before you come</w:t>
      </w:r>
    </w:p>
    <w:p w:rsidR="006804EC" w:rsidRPr="004A4110" w:rsidRDefault="006804EC" w:rsidP="006804EC">
      <w:pPr>
        <w:pStyle w:val="NoSpacing"/>
        <w:numPr>
          <w:ilvl w:val="0"/>
          <w:numId w:val="12"/>
        </w:numPr>
        <w:spacing w:line="276" w:lineRule="auto"/>
        <w:jc w:val="both"/>
        <w:rPr>
          <w:rFonts w:asciiTheme="majorHAnsi" w:hAnsiTheme="majorHAnsi" w:cstheme="majorHAnsi"/>
          <w:b/>
          <w:i/>
          <w:sz w:val="20"/>
          <w:szCs w:val="20"/>
        </w:rPr>
      </w:pPr>
      <w:r w:rsidRPr="006804EC">
        <w:rPr>
          <w:rFonts w:asciiTheme="majorHAnsi" w:hAnsiTheme="majorHAnsi" w:cstheme="majorHAnsi"/>
          <w:b/>
          <w:sz w:val="20"/>
          <w:szCs w:val="20"/>
        </w:rPr>
        <w:t xml:space="preserve">Please make sure that everyone likely to attend your activity or event understands that if they, or anyone in their household, feels ill or have symptoms of COVID-19 they must stay at home and follow the current Government Guidance. </w:t>
      </w:r>
    </w:p>
    <w:p w:rsidR="004A4110" w:rsidRPr="004A4110" w:rsidRDefault="004A4110" w:rsidP="004A4110">
      <w:pPr>
        <w:pStyle w:val="NoSpacing"/>
        <w:numPr>
          <w:ilvl w:val="0"/>
          <w:numId w:val="12"/>
        </w:numPr>
        <w:spacing w:line="276" w:lineRule="auto"/>
        <w:jc w:val="both"/>
        <w:rPr>
          <w:rFonts w:asciiTheme="majorHAnsi" w:hAnsiTheme="majorHAnsi" w:cstheme="majorHAnsi"/>
          <w:i/>
          <w:sz w:val="20"/>
          <w:szCs w:val="20"/>
        </w:rPr>
      </w:pPr>
      <w:r w:rsidRPr="00631258">
        <w:rPr>
          <w:rFonts w:asciiTheme="majorHAnsi" w:hAnsiTheme="majorHAnsi" w:cstheme="majorHAnsi"/>
          <w:sz w:val="20"/>
          <w:szCs w:val="20"/>
        </w:rPr>
        <w:t xml:space="preserve">Please advise us in advance how many people </w:t>
      </w:r>
      <w:r>
        <w:rPr>
          <w:rFonts w:asciiTheme="majorHAnsi" w:hAnsiTheme="majorHAnsi" w:cstheme="majorHAnsi"/>
          <w:sz w:val="20"/>
          <w:szCs w:val="20"/>
        </w:rPr>
        <w:t>are likely to attend</w:t>
      </w:r>
      <w:r w:rsidRPr="00631258">
        <w:rPr>
          <w:rFonts w:asciiTheme="majorHAnsi" w:hAnsiTheme="majorHAnsi" w:cstheme="majorHAnsi"/>
          <w:sz w:val="20"/>
          <w:szCs w:val="20"/>
        </w:rPr>
        <w:t xml:space="preserve"> your activity/</w:t>
      </w:r>
      <w:proofErr w:type="gramStart"/>
      <w:r w:rsidRPr="00631258">
        <w:rPr>
          <w:rFonts w:asciiTheme="majorHAnsi" w:hAnsiTheme="majorHAnsi" w:cstheme="majorHAnsi"/>
          <w:sz w:val="20"/>
          <w:szCs w:val="20"/>
        </w:rPr>
        <w:t>event,</w:t>
      </w:r>
      <w:proofErr w:type="gramEnd"/>
      <w:r w:rsidRPr="00631258">
        <w:rPr>
          <w:rFonts w:asciiTheme="majorHAnsi" w:hAnsiTheme="majorHAnsi" w:cstheme="majorHAnsi"/>
          <w:sz w:val="20"/>
          <w:szCs w:val="20"/>
        </w:rPr>
        <w:t xml:space="preserve"> we may have to restrict numbers in order that social distancing can be maintained. </w:t>
      </w:r>
    </w:p>
    <w:p w:rsidR="005E3835" w:rsidRDefault="005E3835" w:rsidP="004A4110">
      <w:pPr>
        <w:pStyle w:val="NoSpacing"/>
        <w:spacing w:line="276" w:lineRule="auto"/>
        <w:jc w:val="both"/>
        <w:rPr>
          <w:rFonts w:asciiTheme="majorHAnsi" w:hAnsiTheme="majorHAnsi" w:cstheme="majorHAnsi"/>
          <w:i/>
          <w:sz w:val="20"/>
          <w:szCs w:val="20"/>
          <w:u w:val="single"/>
        </w:rPr>
      </w:pPr>
    </w:p>
    <w:p w:rsidR="004A4110" w:rsidRPr="005E3835" w:rsidRDefault="005E3835" w:rsidP="004A4110">
      <w:pPr>
        <w:pStyle w:val="NoSpacing"/>
        <w:spacing w:line="276" w:lineRule="auto"/>
        <w:jc w:val="both"/>
        <w:rPr>
          <w:rFonts w:asciiTheme="majorHAnsi" w:hAnsiTheme="majorHAnsi" w:cstheme="majorHAnsi"/>
          <w:i/>
          <w:sz w:val="20"/>
          <w:szCs w:val="20"/>
          <w:u w:val="single"/>
        </w:rPr>
      </w:pPr>
      <w:r>
        <w:rPr>
          <w:rFonts w:asciiTheme="majorHAnsi" w:hAnsiTheme="majorHAnsi" w:cstheme="majorHAnsi"/>
          <w:i/>
          <w:sz w:val="20"/>
          <w:szCs w:val="20"/>
          <w:u w:val="single"/>
        </w:rPr>
        <w:t>Action by organisers before the participants arrive</w:t>
      </w:r>
    </w:p>
    <w:p w:rsidR="00EF1E78" w:rsidRPr="00631258" w:rsidRDefault="00497610" w:rsidP="00397660">
      <w:pPr>
        <w:pStyle w:val="NoSpacing"/>
        <w:numPr>
          <w:ilvl w:val="0"/>
          <w:numId w:val="12"/>
        </w:numPr>
        <w:spacing w:line="276" w:lineRule="auto"/>
        <w:jc w:val="both"/>
        <w:rPr>
          <w:rFonts w:asciiTheme="majorHAnsi" w:hAnsiTheme="majorHAnsi" w:cstheme="majorHAnsi"/>
          <w:sz w:val="20"/>
          <w:szCs w:val="20"/>
        </w:rPr>
      </w:pPr>
      <w:r w:rsidRPr="00631258">
        <w:rPr>
          <w:rFonts w:asciiTheme="majorHAnsi" w:hAnsiTheme="majorHAnsi" w:cstheme="majorHAnsi"/>
          <w:sz w:val="20"/>
          <w:szCs w:val="20"/>
        </w:rPr>
        <w:t xml:space="preserve">You, the hirer, will be responsible for ensuring those attending your activity or event comply with </w:t>
      </w:r>
      <w:r w:rsidR="00EF1E78" w:rsidRPr="00631258">
        <w:rPr>
          <w:rFonts w:asciiTheme="majorHAnsi" w:hAnsiTheme="majorHAnsi" w:cstheme="majorHAnsi"/>
          <w:sz w:val="20"/>
          <w:szCs w:val="20"/>
        </w:rPr>
        <w:t xml:space="preserve">any actions identified in the hall risk assessment, </w:t>
      </w:r>
      <w:r w:rsidRPr="00631258">
        <w:rPr>
          <w:rFonts w:asciiTheme="majorHAnsi" w:hAnsiTheme="majorHAnsi" w:cstheme="majorHAnsi"/>
          <w:sz w:val="20"/>
          <w:szCs w:val="20"/>
        </w:rPr>
        <w:t xml:space="preserve">in particular using the hand </w:t>
      </w:r>
      <w:proofErr w:type="spellStart"/>
      <w:r w:rsidRPr="00631258">
        <w:rPr>
          <w:rFonts w:asciiTheme="majorHAnsi" w:hAnsiTheme="majorHAnsi" w:cstheme="majorHAnsi"/>
          <w:sz w:val="20"/>
          <w:szCs w:val="20"/>
        </w:rPr>
        <w:t>sanitiser</w:t>
      </w:r>
      <w:proofErr w:type="spellEnd"/>
      <w:r w:rsidRPr="00631258">
        <w:rPr>
          <w:rFonts w:asciiTheme="majorHAnsi" w:hAnsiTheme="majorHAnsi" w:cstheme="majorHAnsi"/>
          <w:sz w:val="20"/>
          <w:szCs w:val="20"/>
        </w:rPr>
        <w:t xml:space="preserve"> supplied when entering the hall and after using tissues. </w:t>
      </w:r>
      <w:r w:rsidR="00576437">
        <w:rPr>
          <w:rFonts w:asciiTheme="majorHAnsi" w:hAnsiTheme="majorHAnsi" w:cstheme="majorHAnsi"/>
          <w:sz w:val="20"/>
          <w:szCs w:val="20"/>
        </w:rPr>
        <w:t>You may want to carry out your own risk assessment and a template can be provided on request.</w:t>
      </w:r>
    </w:p>
    <w:p w:rsidR="00397660" w:rsidRPr="00631258" w:rsidRDefault="00497610" w:rsidP="00397660">
      <w:pPr>
        <w:pStyle w:val="NoSpacing"/>
        <w:numPr>
          <w:ilvl w:val="0"/>
          <w:numId w:val="12"/>
        </w:numPr>
        <w:spacing w:line="276" w:lineRule="auto"/>
        <w:jc w:val="both"/>
        <w:rPr>
          <w:rFonts w:asciiTheme="majorHAnsi" w:hAnsiTheme="majorHAnsi" w:cstheme="majorHAnsi"/>
          <w:sz w:val="20"/>
          <w:szCs w:val="20"/>
        </w:rPr>
      </w:pPr>
      <w:r w:rsidRPr="00631258">
        <w:rPr>
          <w:rFonts w:asciiTheme="majorHAnsi" w:hAnsiTheme="majorHAnsi" w:cstheme="majorHAnsi"/>
          <w:sz w:val="20"/>
          <w:szCs w:val="20"/>
        </w:rPr>
        <w:t xml:space="preserve">The hall will be cleaned </w:t>
      </w:r>
      <w:r w:rsidR="006804EC">
        <w:rPr>
          <w:rFonts w:asciiTheme="majorHAnsi" w:hAnsiTheme="majorHAnsi" w:cstheme="majorHAnsi"/>
          <w:sz w:val="20"/>
          <w:szCs w:val="20"/>
        </w:rPr>
        <w:t>twice per week by contract cleaners</w:t>
      </w:r>
      <w:r w:rsidRPr="00631258">
        <w:rPr>
          <w:rFonts w:asciiTheme="majorHAnsi" w:hAnsiTheme="majorHAnsi" w:cstheme="majorHAnsi"/>
          <w:sz w:val="20"/>
          <w:szCs w:val="20"/>
        </w:rPr>
        <w:t xml:space="preserve"> and you will be responsible for </w:t>
      </w:r>
      <w:r w:rsidR="00EF1E78" w:rsidRPr="00631258">
        <w:rPr>
          <w:rFonts w:asciiTheme="majorHAnsi" w:hAnsiTheme="majorHAnsi" w:cstheme="majorHAnsi"/>
          <w:sz w:val="20"/>
          <w:szCs w:val="20"/>
        </w:rPr>
        <w:t xml:space="preserve">additional </w:t>
      </w:r>
      <w:r w:rsidRPr="00631258">
        <w:rPr>
          <w:rFonts w:asciiTheme="majorHAnsi" w:hAnsiTheme="majorHAnsi" w:cstheme="majorHAnsi"/>
          <w:sz w:val="20"/>
          <w:szCs w:val="20"/>
        </w:rPr>
        <w:t xml:space="preserve">cleaning </w:t>
      </w:r>
      <w:r w:rsidR="00397660" w:rsidRPr="00631258">
        <w:rPr>
          <w:rFonts w:asciiTheme="majorHAnsi" w:hAnsiTheme="majorHAnsi" w:cstheme="majorHAnsi"/>
          <w:sz w:val="20"/>
          <w:szCs w:val="20"/>
        </w:rPr>
        <w:t xml:space="preserve">in accordance with current government guidelines, this is likely to include </w:t>
      </w:r>
      <w:r w:rsidR="006804EC">
        <w:rPr>
          <w:rFonts w:asciiTheme="majorHAnsi" w:hAnsiTheme="majorHAnsi" w:cstheme="majorHAnsi"/>
          <w:sz w:val="20"/>
          <w:szCs w:val="20"/>
        </w:rPr>
        <w:t>items</w:t>
      </w:r>
      <w:r w:rsidR="00397660" w:rsidRPr="00631258">
        <w:rPr>
          <w:rFonts w:asciiTheme="majorHAnsi" w:hAnsiTheme="majorHAnsi" w:cstheme="majorHAnsi"/>
          <w:sz w:val="20"/>
          <w:szCs w:val="20"/>
        </w:rPr>
        <w:t xml:space="preserve"> such as </w:t>
      </w:r>
      <w:r w:rsidRPr="00631258">
        <w:rPr>
          <w:rFonts w:asciiTheme="majorHAnsi" w:hAnsiTheme="majorHAnsi" w:cstheme="majorHAnsi"/>
          <w:sz w:val="20"/>
          <w:szCs w:val="20"/>
        </w:rPr>
        <w:t>tables, wash hand basins, door handles</w:t>
      </w:r>
      <w:r w:rsidR="00D14DFC">
        <w:rPr>
          <w:rFonts w:asciiTheme="majorHAnsi" w:hAnsiTheme="majorHAnsi" w:cstheme="majorHAnsi"/>
          <w:sz w:val="20"/>
          <w:szCs w:val="20"/>
        </w:rPr>
        <w:t>.</w:t>
      </w:r>
      <w:r w:rsidRPr="00631258">
        <w:rPr>
          <w:rFonts w:asciiTheme="majorHAnsi" w:hAnsiTheme="majorHAnsi" w:cstheme="majorHAnsi"/>
          <w:sz w:val="20"/>
          <w:szCs w:val="20"/>
        </w:rPr>
        <w:t xml:space="preserve"> </w:t>
      </w:r>
      <w:r w:rsidR="00D14DFC">
        <w:rPr>
          <w:rFonts w:asciiTheme="majorHAnsi" w:hAnsiTheme="majorHAnsi" w:cstheme="majorHAnsi"/>
          <w:sz w:val="20"/>
          <w:szCs w:val="20"/>
        </w:rPr>
        <w:t xml:space="preserve">We will provide recommended </w:t>
      </w:r>
      <w:r w:rsidR="00397660" w:rsidRPr="00631258">
        <w:rPr>
          <w:rFonts w:asciiTheme="majorHAnsi" w:hAnsiTheme="majorHAnsi" w:cstheme="majorHAnsi"/>
          <w:sz w:val="20"/>
          <w:szCs w:val="20"/>
        </w:rPr>
        <w:t xml:space="preserve">sanitising </w:t>
      </w:r>
      <w:r w:rsidR="00D14DFC">
        <w:rPr>
          <w:rFonts w:asciiTheme="majorHAnsi" w:hAnsiTheme="majorHAnsi" w:cstheme="majorHAnsi"/>
          <w:sz w:val="20"/>
          <w:szCs w:val="20"/>
        </w:rPr>
        <w:t>products</w:t>
      </w:r>
      <w:r w:rsidR="00D616BF">
        <w:rPr>
          <w:rFonts w:asciiTheme="majorHAnsi" w:hAnsiTheme="majorHAnsi" w:cstheme="majorHAnsi"/>
          <w:sz w:val="20"/>
          <w:szCs w:val="20"/>
        </w:rPr>
        <w:t xml:space="preserve"> throughout the hall</w:t>
      </w:r>
      <w:r w:rsidR="00397660" w:rsidRPr="00631258">
        <w:rPr>
          <w:rFonts w:asciiTheme="majorHAnsi" w:hAnsiTheme="majorHAnsi" w:cstheme="majorHAnsi"/>
          <w:sz w:val="20"/>
          <w:szCs w:val="20"/>
        </w:rPr>
        <w:t xml:space="preserve">. </w:t>
      </w:r>
    </w:p>
    <w:p w:rsidR="00631258" w:rsidRPr="005E3835" w:rsidRDefault="00631258" w:rsidP="00397660">
      <w:pPr>
        <w:pStyle w:val="NoSpacing"/>
        <w:numPr>
          <w:ilvl w:val="0"/>
          <w:numId w:val="12"/>
        </w:numPr>
        <w:spacing w:line="276" w:lineRule="auto"/>
        <w:jc w:val="both"/>
        <w:rPr>
          <w:rFonts w:asciiTheme="majorHAnsi" w:hAnsiTheme="majorHAnsi" w:cstheme="majorHAnsi"/>
          <w:i/>
          <w:sz w:val="20"/>
          <w:szCs w:val="20"/>
        </w:rPr>
      </w:pPr>
      <w:r w:rsidRPr="00631258">
        <w:rPr>
          <w:rFonts w:asciiTheme="majorHAnsi" w:hAnsiTheme="majorHAnsi" w:cstheme="majorHAnsi"/>
          <w:sz w:val="20"/>
          <w:szCs w:val="20"/>
        </w:rPr>
        <w:t xml:space="preserve">Please open </w:t>
      </w:r>
      <w:r w:rsidR="00497610" w:rsidRPr="00631258">
        <w:rPr>
          <w:rFonts w:asciiTheme="majorHAnsi" w:hAnsiTheme="majorHAnsi" w:cstheme="majorHAnsi"/>
          <w:sz w:val="20"/>
          <w:szCs w:val="20"/>
        </w:rPr>
        <w:t>windows and doors open as far as convenient</w:t>
      </w:r>
      <w:r w:rsidRPr="00631258">
        <w:rPr>
          <w:rFonts w:asciiTheme="majorHAnsi" w:hAnsiTheme="majorHAnsi" w:cstheme="majorHAnsi"/>
          <w:sz w:val="20"/>
          <w:szCs w:val="20"/>
        </w:rPr>
        <w:t xml:space="preserve"> to increase ventilation</w:t>
      </w:r>
      <w:r w:rsidR="00497610" w:rsidRPr="00631258">
        <w:rPr>
          <w:rFonts w:asciiTheme="majorHAnsi" w:hAnsiTheme="majorHAnsi" w:cstheme="majorHAnsi"/>
          <w:sz w:val="20"/>
          <w:szCs w:val="20"/>
        </w:rPr>
        <w:t xml:space="preserve">. You will be responsible for ensuring they are all securely closed on leaving. </w:t>
      </w:r>
    </w:p>
    <w:p w:rsidR="005E3835" w:rsidRDefault="005E3835" w:rsidP="005E3835">
      <w:pPr>
        <w:pStyle w:val="NoSpacing"/>
        <w:numPr>
          <w:ilvl w:val="0"/>
          <w:numId w:val="12"/>
        </w:numPr>
        <w:spacing w:line="276" w:lineRule="auto"/>
        <w:jc w:val="both"/>
        <w:rPr>
          <w:rFonts w:asciiTheme="majorHAnsi" w:hAnsiTheme="majorHAnsi" w:cstheme="majorHAnsi"/>
          <w:i/>
          <w:sz w:val="20"/>
          <w:szCs w:val="20"/>
        </w:rPr>
      </w:pPr>
      <w:r w:rsidRPr="00F67F15">
        <w:rPr>
          <w:rFonts w:asciiTheme="majorHAnsi" w:hAnsiTheme="majorHAnsi" w:cstheme="majorHAnsi"/>
          <w:sz w:val="20"/>
          <w:szCs w:val="20"/>
        </w:rPr>
        <w:t xml:space="preserve">Tables and chair should be arranged so as to maintain a safe distance in line with the current government guidelines as a minimum. </w:t>
      </w:r>
      <w:r>
        <w:rPr>
          <w:rFonts w:asciiTheme="majorHAnsi" w:hAnsiTheme="majorHAnsi" w:cstheme="majorHAnsi"/>
          <w:sz w:val="20"/>
          <w:szCs w:val="20"/>
        </w:rPr>
        <w:t xml:space="preserve">2 x measuring devices will be available in the hall to assist. If tables are not used, then as </w:t>
      </w:r>
      <w:r w:rsidRPr="00F67F15">
        <w:rPr>
          <w:rFonts w:asciiTheme="majorHAnsi" w:hAnsiTheme="majorHAnsi" w:cstheme="majorHAnsi"/>
          <w:sz w:val="20"/>
          <w:szCs w:val="20"/>
        </w:rPr>
        <w:t>far as possible</w:t>
      </w:r>
      <w:r w:rsidR="00D616BF">
        <w:rPr>
          <w:rFonts w:asciiTheme="majorHAnsi" w:hAnsiTheme="majorHAnsi" w:cstheme="majorHAnsi"/>
          <w:sz w:val="20"/>
          <w:szCs w:val="20"/>
        </w:rPr>
        <w:t>,</w:t>
      </w:r>
      <w:r w:rsidRPr="00F67F15">
        <w:rPr>
          <w:rFonts w:asciiTheme="majorHAnsi" w:hAnsiTheme="majorHAnsi" w:cstheme="majorHAnsi"/>
          <w:sz w:val="20"/>
          <w:szCs w:val="20"/>
        </w:rPr>
        <w:t xml:space="preserve"> </w:t>
      </w:r>
      <w:r>
        <w:rPr>
          <w:rFonts w:asciiTheme="majorHAnsi" w:hAnsiTheme="majorHAnsi" w:cstheme="majorHAnsi"/>
          <w:sz w:val="20"/>
          <w:szCs w:val="20"/>
        </w:rPr>
        <w:t xml:space="preserve">chairs should be arranged </w:t>
      </w:r>
      <w:r w:rsidRPr="00F67F15">
        <w:rPr>
          <w:rFonts w:asciiTheme="majorHAnsi" w:hAnsiTheme="majorHAnsi" w:cstheme="majorHAnsi"/>
          <w:sz w:val="20"/>
          <w:szCs w:val="20"/>
        </w:rPr>
        <w:t xml:space="preserve">to facilitate people seating side by side, rather than face to face. </w:t>
      </w:r>
    </w:p>
    <w:p w:rsidR="005E3835" w:rsidRDefault="005E3835" w:rsidP="005E3835">
      <w:pPr>
        <w:pStyle w:val="NoSpacing"/>
        <w:spacing w:line="276" w:lineRule="auto"/>
        <w:jc w:val="both"/>
        <w:rPr>
          <w:rFonts w:asciiTheme="majorHAnsi" w:hAnsiTheme="majorHAnsi" w:cstheme="majorHAnsi"/>
          <w:i/>
          <w:sz w:val="20"/>
          <w:szCs w:val="20"/>
        </w:rPr>
      </w:pPr>
    </w:p>
    <w:p w:rsidR="005E3835" w:rsidRPr="005E3835" w:rsidRDefault="005E3835" w:rsidP="005E3835">
      <w:pPr>
        <w:pStyle w:val="NoSpacing"/>
        <w:spacing w:line="276" w:lineRule="auto"/>
        <w:jc w:val="both"/>
        <w:rPr>
          <w:rFonts w:asciiTheme="majorHAnsi" w:hAnsiTheme="majorHAnsi" w:cstheme="majorHAnsi"/>
          <w:i/>
          <w:sz w:val="20"/>
          <w:szCs w:val="20"/>
          <w:u w:val="single"/>
        </w:rPr>
      </w:pPr>
      <w:r>
        <w:rPr>
          <w:rFonts w:asciiTheme="majorHAnsi" w:hAnsiTheme="majorHAnsi" w:cstheme="majorHAnsi"/>
          <w:i/>
          <w:sz w:val="20"/>
          <w:szCs w:val="20"/>
          <w:u w:val="single"/>
        </w:rPr>
        <w:t>During the Event</w:t>
      </w:r>
    </w:p>
    <w:p w:rsidR="00C1113C" w:rsidRPr="00C1113C" w:rsidRDefault="007F25D5" w:rsidP="00397660">
      <w:pPr>
        <w:pStyle w:val="NoSpacing"/>
        <w:numPr>
          <w:ilvl w:val="0"/>
          <w:numId w:val="12"/>
        </w:numPr>
        <w:spacing w:line="276" w:lineRule="auto"/>
        <w:jc w:val="both"/>
        <w:rPr>
          <w:rFonts w:asciiTheme="majorHAnsi" w:hAnsiTheme="majorHAnsi" w:cstheme="majorHAnsi"/>
          <w:i/>
          <w:sz w:val="20"/>
          <w:szCs w:val="20"/>
        </w:rPr>
      </w:pPr>
      <w:r w:rsidRPr="00C1113C">
        <w:rPr>
          <w:rFonts w:asciiTheme="majorHAnsi" w:hAnsiTheme="majorHAnsi" w:cstheme="majorHAnsi"/>
          <w:sz w:val="20"/>
          <w:szCs w:val="20"/>
        </w:rPr>
        <w:t>You will need to wear a face covering whilst at the village hall</w:t>
      </w:r>
      <w:r w:rsidR="00C1113C" w:rsidRPr="00C1113C">
        <w:rPr>
          <w:rFonts w:asciiTheme="majorHAnsi" w:hAnsiTheme="majorHAnsi" w:cstheme="majorHAnsi"/>
          <w:sz w:val="20"/>
          <w:szCs w:val="20"/>
        </w:rPr>
        <w:t xml:space="preserve"> however, you may remove your face covering if you are eating food or having a drink, but you must put it back on once you leave your seating area</w:t>
      </w:r>
      <w:r w:rsidRPr="00C1113C">
        <w:rPr>
          <w:rFonts w:asciiTheme="majorHAnsi" w:hAnsiTheme="majorHAnsi" w:cstheme="majorHAnsi"/>
          <w:sz w:val="20"/>
          <w:szCs w:val="20"/>
        </w:rPr>
        <w:t>.</w:t>
      </w:r>
      <w:r w:rsidR="00C1113C" w:rsidRPr="00C1113C">
        <w:rPr>
          <w:rFonts w:asciiTheme="majorHAnsi" w:hAnsiTheme="majorHAnsi" w:cstheme="majorHAnsi"/>
          <w:sz w:val="20"/>
          <w:szCs w:val="20"/>
        </w:rPr>
        <w:t xml:space="preserve"> There are some circumstances where face coverings do not need to be worn; the exemptions may be due to age, health or disability. Please be mindful that the reasons for people not wearing face coverings may not </w:t>
      </w:r>
      <w:r w:rsidR="00C1113C">
        <w:rPr>
          <w:rFonts w:asciiTheme="majorHAnsi" w:hAnsiTheme="majorHAnsi" w:cstheme="majorHAnsi"/>
          <w:sz w:val="20"/>
          <w:szCs w:val="20"/>
        </w:rPr>
        <w:t xml:space="preserve">always </w:t>
      </w:r>
      <w:r w:rsidR="00C1113C" w:rsidRPr="00C1113C">
        <w:rPr>
          <w:rFonts w:asciiTheme="majorHAnsi" w:hAnsiTheme="majorHAnsi" w:cstheme="majorHAnsi"/>
          <w:sz w:val="20"/>
          <w:szCs w:val="20"/>
        </w:rPr>
        <w:t xml:space="preserve">be apparent.  </w:t>
      </w:r>
    </w:p>
    <w:p w:rsidR="00A74E0F" w:rsidRPr="00C1113C" w:rsidRDefault="00497610" w:rsidP="00397660">
      <w:pPr>
        <w:pStyle w:val="NoSpacing"/>
        <w:numPr>
          <w:ilvl w:val="0"/>
          <w:numId w:val="12"/>
        </w:numPr>
        <w:spacing w:line="276" w:lineRule="auto"/>
        <w:jc w:val="both"/>
        <w:rPr>
          <w:rFonts w:asciiTheme="majorHAnsi" w:hAnsiTheme="majorHAnsi" w:cstheme="majorHAnsi"/>
          <w:i/>
          <w:sz w:val="20"/>
          <w:szCs w:val="20"/>
        </w:rPr>
      </w:pPr>
      <w:r w:rsidRPr="00C1113C">
        <w:rPr>
          <w:rFonts w:asciiTheme="majorHAnsi" w:hAnsiTheme="majorHAnsi" w:cstheme="majorHAnsi"/>
          <w:sz w:val="20"/>
          <w:szCs w:val="20"/>
        </w:rPr>
        <w:t xml:space="preserve">You </w:t>
      </w:r>
      <w:r w:rsidR="00631258" w:rsidRPr="00C1113C">
        <w:rPr>
          <w:rFonts w:asciiTheme="majorHAnsi" w:hAnsiTheme="majorHAnsi" w:cstheme="majorHAnsi"/>
          <w:sz w:val="20"/>
          <w:szCs w:val="20"/>
        </w:rPr>
        <w:t xml:space="preserve">should make arrangements for safe use of the toilets, either by escorting people to the toilet or </w:t>
      </w:r>
      <w:r w:rsidR="00A74E0F" w:rsidRPr="00C1113C">
        <w:rPr>
          <w:rFonts w:asciiTheme="majorHAnsi" w:hAnsiTheme="majorHAnsi" w:cstheme="majorHAnsi"/>
          <w:sz w:val="20"/>
          <w:szCs w:val="20"/>
        </w:rPr>
        <w:t xml:space="preserve">by allowing one person in each </w:t>
      </w:r>
      <w:r w:rsidRPr="00C1113C">
        <w:rPr>
          <w:rFonts w:asciiTheme="majorHAnsi" w:hAnsiTheme="majorHAnsi" w:cstheme="majorHAnsi"/>
          <w:sz w:val="20"/>
          <w:szCs w:val="20"/>
        </w:rPr>
        <w:t xml:space="preserve">suite of toilets at one time. </w:t>
      </w:r>
    </w:p>
    <w:p w:rsidR="005E3835" w:rsidRPr="005E3835" w:rsidRDefault="00A74E0F" w:rsidP="005E3835">
      <w:pPr>
        <w:pStyle w:val="NoSpacing"/>
        <w:numPr>
          <w:ilvl w:val="0"/>
          <w:numId w:val="12"/>
        </w:numPr>
        <w:spacing w:line="276" w:lineRule="auto"/>
        <w:jc w:val="both"/>
        <w:rPr>
          <w:rFonts w:asciiTheme="majorHAnsi" w:hAnsiTheme="majorHAnsi" w:cstheme="majorHAnsi"/>
          <w:i/>
          <w:sz w:val="20"/>
          <w:szCs w:val="20"/>
        </w:rPr>
      </w:pPr>
      <w:r>
        <w:rPr>
          <w:rFonts w:asciiTheme="majorHAnsi" w:hAnsiTheme="majorHAnsi" w:cstheme="majorHAnsi"/>
          <w:sz w:val="20"/>
          <w:szCs w:val="20"/>
        </w:rPr>
        <w:t xml:space="preserve">Please </w:t>
      </w:r>
      <w:r w:rsidR="00497610" w:rsidRPr="00631258">
        <w:rPr>
          <w:rFonts w:asciiTheme="majorHAnsi" w:hAnsiTheme="majorHAnsi" w:cstheme="majorHAnsi"/>
          <w:sz w:val="20"/>
          <w:szCs w:val="20"/>
        </w:rPr>
        <w:t xml:space="preserve">take particular care to ensure that social distancing </w:t>
      </w:r>
      <w:r w:rsidR="00EA208F">
        <w:rPr>
          <w:rFonts w:asciiTheme="majorHAnsi" w:hAnsiTheme="majorHAnsi" w:cstheme="majorHAnsi"/>
          <w:sz w:val="20"/>
          <w:szCs w:val="20"/>
        </w:rPr>
        <w:t xml:space="preserve">of 2m </w:t>
      </w:r>
      <w:r w:rsidR="00497610" w:rsidRPr="00631258">
        <w:rPr>
          <w:rFonts w:asciiTheme="majorHAnsi" w:hAnsiTheme="majorHAnsi" w:cstheme="majorHAnsi"/>
          <w:sz w:val="20"/>
          <w:szCs w:val="20"/>
        </w:rPr>
        <w:t xml:space="preserve">is maintained for any persons aged 70 or over or </w:t>
      </w:r>
      <w:r>
        <w:rPr>
          <w:rFonts w:asciiTheme="majorHAnsi" w:hAnsiTheme="majorHAnsi" w:cstheme="majorHAnsi"/>
          <w:sz w:val="20"/>
          <w:szCs w:val="20"/>
        </w:rPr>
        <w:t xml:space="preserve">those </w:t>
      </w:r>
      <w:r w:rsidR="00497610" w:rsidRPr="00631258">
        <w:rPr>
          <w:rFonts w:asciiTheme="majorHAnsi" w:hAnsiTheme="majorHAnsi" w:cstheme="majorHAnsi"/>
          <w:sz w:val="20"/>
          <w:szCs w:val="20"/>
        </w:rPr>
        <w:t>likely to be clinically more vulnerable to COVID-19, including</w:t>
      </w:r>
      <w:r w:rsidR="006804EC">
        <w:rPr>
          <w:rFonts w:asciiTheme="majorHAnsi" w:hAnsiTheme="majorHAnsi" w:cstheme="majorHAnsi"/>
          <w:sz w:val="20"/>
          <w:szCs w:val="20"/>
        </w:rPr>
        <w:t>,</w:t>
      </w:r>
      <w:r w:rsidR="00497610" w:rsidRPr="00631258">
        <w:rPr>
          <w:rFonts w:asciiTheme="majorHAnsi" w:hAnsiTheme="majorHAnsi" w:cstheme="majorHAnsi"/>
          <w:sz w:val="20"/>
          <w:szCs w:val="20"/>
        </w:rPr>
        <w:t xml:space="preserve"> </w:t>
      </w:r>
      <w:r w:rsidR="006804EC">
        <w:rPr>
          <w:rFonts w:asciiTheme="majorHAnsi" w:hAnsiTheme="majorHAnsi" w:cstheme="majorHAnsi"/>
          <w:sz w:val="20"/>
          <w:szCs w:val="20"/>
        </w:rPr>
        <w:t xml:space="preserve">where possible, </w:t>
      </w:r>
      <w:r w:rsidR="00497610" w:rsidRPr="00631258">
        <w:rPr>
          <w:rFonts w:asciiTheme="majorHAnsi" w:hAnsiTheme="majorHAnsi" w:cstheme="majorHAnsi"/>
          <w:sz w:val="20"/>
          <w:szCs w:val="20"/>
        </w:rPr>
        <w:t xml:space="preserve">keeping a 2m distance around them when going in and out of rooms and ensuring they can access the toilets, kitchen or other confined areas without others being present. </w:t>
      </w:r>
    </w:p>
    <w:p w:rsidR="005E3835" w:rsidRPr="00F656EC" w:rsidRDefault="005E3835" w:rsidP="005E3835">
      <w:pPr>
        <w:pStyle w:val="NoSpacing"/>
        <w:numPr>
          <w:ilvl w:val="0"/>
          <w:numId w:val="12"/>
        </w:numPr>
        <w:spacing w:line="276" w:lineRule="auto"/>
        <w:jc w:val="both"/>
        <w:rPr>
          <w:rFonts w:asciiTheme="majorHAnsi" w:hAnsiTheme="majorHAnsi" w:cstheme="majorHAnsi"/>
          <w:i/>
          <w:sz w:val="20"/>
          <w:szCs w:val="20"/>
        </w:rPr>
      </w:pPr>
      <w:r>
        <w:rPr>
          <w:rFonts w:asciiTheme="majorHAnsi" w:hAnsiTheme="majorHAnsi" w:cstheme="majorHAnsi"/>
          <w:sz w:val="20"/>
          <w:szCs w:val="20"/>
        </w:rPr>
        <w:t xml:space="preserve">Avoid using shared </w:t>
      </w:r>
      <w:r w:rsidRPr="00A74E0F">
        <w:rPr>
          <w:rFonts w:asciiTheme="majorHAnsi" w:hAnsiTheme="majorHAnsi" w:cstheme="majorHAnsi"/>
          <w:sz w:val="20"/>
          <w:szCs w:val="20"/>
        </w:rPr>
        <w:t>equipment</w:t>
      </w:r>
      <w:r>
        <w:rPr>
          <w:rFonts w:asciiTheme="majorHAnsi" w:hAnsiTheme="majorHAnsi" w:cstheme="majorHAnsi"/>
          <w:sz w:val="20"/>
          <w:szCs w:val="20"/>
        </w:rPr>
        <w:t xml:space="preserve"> that is difficult to clean as far as possible. </w:t>
      </w:r>
    </w:p>
    <w:p w:rsidR="005E3835" w:rsidRPr="005E3835" w:rsidRDefault="005E3835" w:rsidP="005E3835">
      <w:pPr>
        <w:pStyle w:val="NoSpacing"/>
        <w:numPr>
          <w:ilvl w:val="0"/>
          <w:numId w:val="12"/>
        </w:numPr>
        <w:spacing w:line="276" w:lineRule="auto"/>
        <w:jc w:val="both"/>
        <w:rPr>
          <w:rFonts w:asciiTheme="majorHAnsi" w:hAnsiTheme="majorHAnsi" w:cstheme="majorHAnsi"/>
          <w:i/>
          <w:sz w:val="20"/>
          <w:szCs w:val="20"/>
        </w:rPr>
      </w:pPr>
      <w:r w:rsidRPr="00A74E0F">
        <w:rPr>
          <w:rFonts w:asciiTheme="majorHAnsi" w:hAnsiTheme="majorHAnsi" w:cstheme="majorHAnsi"/>
          <w:sz w:val="20"/>
          <w:szCs w:val="20"/>
        </w:rPr>
        <w:lastRenderedPageBreak/>
        <w:t xml:space="preserve">In the </w:t>
      </w:r>
      <w:r>
        <w:rPr>
          <w:rFonts w:asciiTheme="majorHAnsi" w:hAnsiTheme="majorHAnsi" w:cstheme="majorHAnsi"/>
          <w:sz w:val="20"/>
          <w:szCs w:val="20"/>
        </w:rPr>
        <w:t xml:space="preserve">unlikely </w:t>
      </w:r>
      <w:r w:rsidRPr="00A74E0F">
        <w:rPr>
          <w:rFonts w:asciiTheme="majorHAnsi" w:hAnsiTheme="majorHAnsi" w:cstheme="majorHAnsi"/>
          <w:sz w:val="20"/>
          <w:szCs w:val="20"/>
        </w:rPr>
        <w:t xml:space="preserve">event of someone becoming unwell with suspected Covid-19 symptoms while at the hall you should </w:t>
      </w:r>
      <w:r>
        <w:rPr>
          <w:rFonts w:asciiTheme="majorHAnsi" w:hAnsiTheme="majorHAnsi" w:cstheme="majorHAnsi"/>
          <w:sz w:val="20"/>
          <w:szCs w:val="20"/>
        </w:rPr>
        <w:t>ensure they get home as quickly as possible and a</w:t>
      </w:r>
      <w:r w:rsidRPr="00A74E0F">
        <w:rPr>
          <w:rFonts w:asciiTheme="majorHAnsi" w:hAnsiTheme="majorHAnsi" w:cstheme="majorHAnsi"/>
          <w:sz w:val="20"/>
          <w:szCs w:val="20"/>
        </w:rPr>
        <w:t>sk others in your group to provide contact details if you do not have them</w:t>
      </w:r>
      <w:r>
        <w:rPr>
          <w:rFonts w:asciiTheme="majorHAnsi" w:hAnsiTheme="majorHAnsi" w:cstheme="majorHAnsi"/>
          <w:sz w:val="20"/>
          <w:szCs w:val="20"/>
        </w:rPr>
        <w:t xml:space="preserve">. People should </w:t>
      </w:r>
      <w:r w:rsidRPr="00A74E0F">
        <w:rPr>
          <w:rFonts w:asciiTheme="majorHAnsi" w:hAnsiTheme="majorHAnsi" w:cstheme="majorHAnsi"/>
          <w:sz w:val="20"/>
          <w:szCs w:val="20"/>
        </w:rPr>
        <w:t xml:space="preserve">then leave the premises, observing the usual hand sanitising and social distancing precautions, and </w:t>
      </w:r>
      <w:r>
        <w:rPr>
          <w:rFonts w:asciiTheme="majorHAnsi" w:hAnsiTheme="majorHAnsi" w:cstheme="majorHAnsi"/>
          <w:sz w:val="20"/>
          <w:szCs w:val="20"/>
        </w:rPr>
        <w:t xml:space="preserve">they should be </w:t>
      </w:r>
      <w:r w:rsidRPr="00A74E0F">
        <w:rPr>
          <w:rFonts w:asciiTheme="majorHAnsi" w:hAnsiTheme="majorHAnsi" w:cstheme="majorHAnsi"/>
          <w:sz w:val="20"/>
          <w:szCs w:val="20"/>
        </w:rPr>
        <w:t>advise</w:t>
      </w:r>
      <w:r>
        <w:rPr>
          <w:rFonts w:asciiTheme="majorHAnsi" w:hAnsiTheme="majorHAnsi" w:cstheme="majorHAnsi"/>
          <w:sz w:val="20"/>
          <w:szCs w:val="20"/>
        </w:rPr>
        <w:t>d</w:t>
      </w:r>
      <w:r w:rsidRPr="00A74E0F">
        <w:rPr>
          <w:rFonts w:asciiTheme="majorHAnsi" w:hAnsiTheme="majorHAnsi" w:cstheme="majorHAnsi"/>
          <w:sz w:val="20"/>
          <w:szCs w:val="20"/>
        </w:rPr>
        <w:t xml:space="preserve"> to launder their clothes when they arrive home. Inform the </w:t>
      </w:r>
      <w:r>
        <w:rPr>
          <w:rFonts w:asciiTheme="majorHAnsi" w:hAnsiTheme="majorHAnsi" w:cstheme="majorHAnsi"/>
          <w:sz w:val="20"/>
          <w:szCs w:val="20"/>
        </w:rPr>
        <w:t xml:space="preserve">Centre manager on 01728 648354. </w:t>
      </w:r>
    </w:p>
    <w:p w:rsidR="005E3835" w:rsidRDefault="005E3835" w:rsidP="005E3835">
      <w:pPr>
        <w:pStyle w:val="NoSpacing"/>
        <w:spacing w:line="276" w:lineRule="auto"/>
        <w:jc w:val="both"/>
        <w:rPr>
          <w:rFonts w:asciiTheme="majorHAnsi" w:hAnsiTheme="majorHAnsi" w:cstheme="majorHAnsi"/>
          <w:i/>
          <w:sz w:val="20"/>
          <w:szCs w:val="20"/>
        </w:rPr>
      </w:pPr>
    </w:p>
    <w:p w:rsidR="005E3835" w:rsidRPr="005E3835" w:rsidRDefault="005E3835" w:rsidP="005E3835">
      <w:pPr>
        <w:pStyle w:val="NoSpacing"/>
        <w:spacing w:line="276" w:lineRule="auto"/>
        <w:jc w:val="both"/>
        <w:rPr>
          <w:rFonts w:asciiTheme="majorHAnsi" w:hAnsiTheme="majorHAnsi" w:cstheme="majorHAnsi"/>
          <w:i/>
          <w:sz w:val="20"/>
          <w:szCs w:val="20"/>
          <w:u w:val="single"/>
        </w:rPr>
      </w:pPr>
      <w:r>
        <w:rPr>
          <w:rFonts w:asciiTheme="majorHAnsi" w:hAnsiTheme="majorHAnsi" w:cstheme="majorHAnsi"/>
          <w:i/>
          <w:sz w:val="20"/>
          <w:szCs w:val="20"/>
          <w:u w:val="single"/>
        </w:rPr>
        <w:t>When it’s Over</w:t>
      </w:r>
    </w:p>
    <w:p w:rsidR="00A74E0F" w:rsidRPr="005E3835" w:rsidRDefault="00F67F15" w:rsidP="00A74E0F">
      <w:pPr>
        <w:pStyle w:val="NoSpacing"/>
        <w:numPr>
          <w:ilvl w:val="0"/>
          <w:numId w:val="12"/>
        </w:numPr>
        <w:spacing w:line="276" w:lineRule="auto"/>
        <w:jc w:val="both"/>
        <w:rPr>
          <w:rFonts w:asciiTheme="majorHAnsi" w:hAnsiTheme="majorHAnsi" w:cstheme="majorHAnsi"/>
          <w:i/>
          <w:sz w:val="20"/>
          <w:szCs w:val="20"/>
        </w:rPr>
      </w:pPr>
      <w:r>
        <w:rPr>
          <w:rFonts w:asciiTheme="majorHAnsi" w:hAnsiTheme="majorHAnsi" w:cstheme="majorHAnsi"/>
          <w:sz w:val="20"/>
          <w:szCs w:val="20"/>
        </w:rPr>
        <w:t>If</w:t>
      </w:r>
      <w:r w:rsidR="00497610" w:rsidRPr="00631258">
        <w:rPr>
          <w:rFonts w:asciiTheme="majorHAnsi" w:hAnsiTheme="majorHAnsi" w:cstheme="majorHAnsi"/>
          <w:sz w:val="20"/>
          <w:szCs w:val="20"/>
        </w:rPr>
        <w:t xml:space="preserve"> drinks or food are made, </w:t>
      </w:r>
      <w:r>
        <w:rPr>
          <w:rFonts w:asciiTheme="majorHAnsi" w:hAnsiTheme="majorHAnsi" w:cstheme="majorHAnsi"/>
          <w:sz w:val="20"/>
          <w:szCs w:val="20"/>
        </w:rPr>
        <w:t xml:space="preserve">you will be responsible </w:t>
      </w:r>
      <w:r w:rsidR="00497610" w:rsidRPr="00631258">
        <w:rPr>
          <w:rFonts w:asciiTheme="majorHAnsi" w:hAnsiTheme="majorHAnsi" w:cstheme="majorHAnsi"/>
          <w:sz w:val="20"/>
          <w:szCs w:val="20"/>
        </w:rPr>
        <w:t xml:space="preserve">for ensuring that all crockery and cutlery is </w:t>
      </w:r>
      <w:r w:rsidR="005E3835">
        <w:rPr>
          <w:rFonts w:asciiTheme="majorHAnsi" w:hAnsiTheme="majorHAnsi" w:cstheme="majorHAnsi"/>
          <w:sz w:val="20"/>
          <w:szCs w:val="20"/>
        </w:rPr>
        <w:t xml:space="preserve">placed or </w:t>
      </w:r>
      <w:r w:rsidR="00497610" w:rsidRPr="00631258">
        <w:rPr>
          <w:rFonts w:asciiTheme="majorHAnsi" w:hAnsiTheme="majorHAnsi" w:cstheme="majorHAnsi"/>
          <w:sz w:val="20"/>
          <w:szCs w:val="20"/>
        </w:rPr>
        <w:t xml:space="preserve">washed in </w:t>
      </w:r>
      <w:r w:rsidR="00554204">
        <w:rPr>
          <w:rFonts w:asciiTheme="majorHAnsi" w:hAnsiTheme="majorHAnsi" w:cstheme="majorHAnsi"/>
          <w:sz w:val="20"/>
          <w:szCs w:val="20"/>
        </w:rPr>
        <w:t>the dishwasher</w:t>
      </w:r>
      <w:r w:rsidR="00497610" w:rsidRPr="00631258">
        <w:rPr>
          <w:rFonts w:asciiTheme="majorHAnsi" w:hAnsiTheme="majorHAnsi" w:cstheme="majorHAnsi"/>
          <w:sz w:val="20"/>
          <w:szCs w:val="20"/>
        </w:rPr>
        <w:t xml:space="preserve">. You </w:t>
      </w:r>
      <w:r w:rsidR="00A74E0F">
        <w:rPr>
          <w:rFonts w:asciiTheme="majorHAnsi" w:hAnsiTheme="majorHAnsi" w:cstheme="majorHAnsi"/>
          <w:sz w:val="20"/>
          <w:szCs w:val="20"/>
        </w:rPr>
        <w:t xml:space="preserve">may want to </w:t>
      </w:r>
      <w:r w:rsidR="00497610" w:rsidRPr="00631258">
        <w:rPr>
          <w:rFonts w:asciiTheme="majorHAnsi" w:hAnsiTheme="majorHAnsi" w:cstheme="majorHAnsi"/>
          <w:sz w:val="20"/>
          <w:szCs w:val="20"/>
        </w:rPr>
        <w:t xml:space="preserve">bring your own </w:t>
      </w:r>
      <w:r w:rsidR="00A74E0F">
        <w:rPr>
          <w:rFonts w:asciiTheme="majorHAnsi" w:hAnsiTheme="majorHAnsi" w:cstheme="majorHAnsi"/>
          <w:sz w:val="20"/>
          <w:szCs w:val="20"/>
        </w:rPr>
        <w:t xml:space="preserve">cups </w:t>
      </w:r>
      <w:r>
        <w:rPr>
          <w:rFonts w:asciiTheme="majorHAnsi" w:hAnsiTheme="majorHAnsi" w:cstheme="majorHAnsi"/>
          <w:sz w:val="20"/>
          <w:szCs w:val="20"/>
        </w:rPr>
        <w:t>but</w:t>
      </w:r>
      <w:r w:rsidR="00A74E0F">
        <w:rPr>
          <w:rFonts w:asciiTheme="majorHAnsi" w:hAnsiTheme="majorHAnsi" w:cstheme="majorHAnsi"/>
          <w:sz w:val="20"/>
          <w:szCs w:val="20"/>
        </w:rPr>
        <w:t xml:space="preserve"> </w:t>
      </w:r>
      <w:r w:rsidR="00554204">
        <w:rPr>
          <w:rFonts w:asciiTheme="majorHAnsi" w:hAnsiTheme="majorHAnsi" w:cstheme="majorHAnsi"/>
          <w:sz w:val="20"/>
          <w:szCs w:val="20"/>
        </w:rPr>
        <w:t xml:space="preserve">if you do, </w:t>
      </w:r>
      <w:r>
        <w:rPr>
          <w:rFonts w:asciiTheme="majorHAnsi" w:hAnsiTheme="majorHAnsi" w:cstheme="majorHAnsi"/>
          <w:sz w:val="20"/>
          <w:szCs w:val="20"/>
        </w:rPr>
        <w:t xml:space="preserve">please bring your own </w:t>
      </w:r>
      <w:r w:rsidR="00497610" w:rsidRPr="00631258">
        <w:rPr>
          <w:rFonts w:asciiTheme="majorHAnsi" w:hAnsiTheme="majorHAnsi" w:cstheme="majorHAnsi"/>
          <w:sz w:val="20"/>
          <w:szCs w:val="20"/>
        </w:rPr>
        <w:t>clean tea towels, so as to reduce risk of contamination between hirers, and take them away</w:t>
      </w:r>
      <w:r w:rsidR="00554204">
        <w:rPr>
          <w:rFonts w:asciiTheme="majorHAnsi" w:hAnsiTheme="majorHAnsi" w:cstheme="majorHAnsi"/>
          <w:sz w:val="20"/>
          <w:szCs w:val="20"/>
        </w:rPr>
        <w:t xml:space="preserve"> after use</w:t>
      </w:r>
      <w:r w:rsidR="00497610" w:rsidRPr="00631258">
        <w:rPr>
          <w:rFonts w:asciiTheme="majorHAnsi" w:hAnsiTheme="majorHAnsi" w:cstheme="majorHAnsi"/>
          <w:sz w:val="20"/>
          <w:szCs w:val="20"/>
        </w:rPr>
        <w:t xml:space="preserve">. </w:t>
      </w:r>
    </w:p>
    <w:p w:rsidR="005E3835" w:rsidRDefault="005E3835" w:rsidP="005E3835">
      <w:pPr>
        <w:pStyle w:val="NoSpacing"/>
        <w:numPr>
          <w:ilvl w:val="0"/>
          <w:numId w:val="12"/>
        </w:numPr>
        <w:spacing w:line="276" w:lineRule="auto"/>
        <w:jc w:val="both"/>
        <w:rPr>
          <w:rFonts w:asciiTheme="majorHAnsi" w:hAnsiTheme="majorHAnsi" w:cstheme="majorHAnsi"/>
          <w:i/>
          <w:sz w:val="20"/>
          <w:szCs w:val="20"/>
        </w:rPr>
      </w:pPr>
      <w:r w:rsidRPr="00F67F15">
        <w:rPr>
          <w:rFonts w:asciiTheme="majorHAnsi" w:hAnsiTheme="majorHAnsi" w:cstheme="majorHAnsi"/>
          <w:sz w:val="20"/>
          <w:szCs w:val="20"/>
        </w:rPr>
        <w:t>Before you leave the hall please dispose of all rubbish created during your hire, including tissues and cleaning cloths. Rubbish bags and bins will be provided in the hall or foyer.</w:t>
      </w:r>
    </w:p>
    <w:p w:rsidR="005E3835" w:rsidRDefault="005E3835" w:rsidP="005E3835">
      <w:pPr>
        <w:pStyle w:val="NoSpacing"/>
        <w:spacing w:line="276" w:lineRule="auto"/>
        <w:jc w:val="both"/>
        <w:rPr>
          <w:rFonts w:asciiTheme="majorHAnsi" w:hAnsiTheme="majorHAnsi" w:cstheme="majorHAnsi"/>
          <w:i/>
          <w:sz w:val="20"/>
          <w:szCs w:val="20"/>
        </w:rPr>
      </w:pPr>
    </w:p>
    <w:p w:rsidR="005E3835" w:rsidRDefault="005E3835" w:rsidP="005E3835">
      <w:pPr>
        <w:pStyle w:val="NoSpacing"/>
        <w:spacing w:line="276" w:lineRule="auto"/>
        <w:jc w:val="both"/>
        <w:rPr>
          <w:rFonts w:asciiTheme="majorHAnsi" w:hAnsiTheme="majorHAnsi" w:cstheme="majorHAnsi"/>
          <w:sz w:val="20"/>
          <w:szCs w:val="20"/>
        </w:rPr>
      </w:pPr>
      <w:r>
        <w:rPr>
          <w:rFonts w:asciiTheme="majorHAnsi" w:hAnsiTheme="majorHAnsi" w:cstheme="majorHAnsi"/>
          <w:i/>
          <w:sz w:val="20"/>
          <w:szCs w:val="20"/>
          <w:u w:val="single"/>
        </w:rPr>
        <w:t>And Finally</w:t>
      </w:r>
    </w:p>
    <w:p w:rsidR="00A74E0F" w:rsidRPr="00A74E0F" w:rsidRDefault="00497610" w:rsidP="00A74E0F">
      <w:pPr>
        <w:pStyle w:val="NoSpacing"/>
        <w:numPr>
          <w:ilvl w:val="0"/>
          <w:numId w:val="12"/>
        </w:numPr>
        <w:spacing w:line="276" w:lineRule="auto"/>
        <w:jc w:val="both"/>
        <w:rPr>
          <w:rFonts w:asciiTheme="majorHAnsi" w:hAnsiTheme="majorHAnsi" w:cstheme="majorHAnsi"/>
          <w:i/>
          <w:sz w:val="20"/>
          <w:szCs w:val="20"/>
        </w:rPr>
      </w:pPr>
      <w:r w:rsidRPr="00A74E0F">
        <w:rPr>
          <w:rFonts w:asciiTheme="majorHAnsi" w:hAnsiTheme="majorHAnsi" w:cstheme="majorHAnsi"/>
          <w:sz w:val="20"/>
          <w:szCs w:val="20"/>
        </w:rPr>
        <w:t>We will have the right to close the hall if there are safety concerns relating to COVID-19, for example, if someone who has attended the hall develops symptoms and thorough cleansing is required</w:t>
      </w:r>
      <w:r w:rsidR="008C04C8">
        <w:rPr>
          <w:rFonts w:asciiTheme="majorHAnsi" w:hAnsiTheme="majorHAnsi" w:cstheme="majorHAnsi"/>
          <w:sz w:val="20"/>
          <w:szCs w:val="20"/>
        </w:rPr>
        <w:t>,</w:t>
      </w:r>
      <w:r w:rsidRPr="00A74E0F">
        <w:rPr>
          <w:rFonts w:asciiTheme="majorHAnsi" w:hAnsiTheme="majorHAnsi" w:cstheme="majorHAnsi"/>
          <w:sz w:val="20"/>
          <w:szCs w:val="20"/>
        </w:rPr>
        <w:t xml:space="preserve">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w:t>
      </w:r>
      <w:r w:rsidR="008C04C8">
        <w:rPr>
          <w:rFonts w:asciiTheme="majorHAnsi" w:hAnsiTheme="majorHAnsi" w:cstheme="majorHAnsi"/>
          <w:sz w:val="20"/>
          <w:szCs w:val="20"/>
        </w:rPr>
        <w:t>e</w:t>
      </w:r>
      <w:r w:rsidRPr="00A74E0F">
        <w:rPr>
          <w:rFonts w:asciiTheme="majorHAnsi" w:hAnsiTheme="majorHAnsi" w:cstheme="majorHAnsi"/>
          <w:sz w:val="20"/>
          <w:szCs w:val="20"/>
        </w:rPr>
        <w:t xml:space="preserve"> hire.</w:t>
      </w:r>
    </w:p>
    <w:p w:rsidR="00F656EC" w:rsidRDefault="00F656EC" w:rsidP="00F656EC">
      <w:pPr>
        <w:pStyle w:val="NoSpacing"/>
        <w:spacing w:line="276" w:lineRule="auto"/>
        <w:jc w:val="both"/>
        <w:rPr>
          <w:rFonts w:asciiTheme="majorHAnsi" w:hAnsiTheme="majorHAnsi" w:cstheme="majorHAnsi"/>
          <w:sz w:val="20"/>
          <w:szCs w:val="20"/>
        </w:rPr>
      </w:pPr>
    </w:p>
    <w:p w:rsidR="00F656EC" w:rsidRDefault="00F656EC" w:rsidP="00F656EC">
      <w:pPr>
        <w:pStyle w:val="NoSpacing"/>
        <w:spacing w:line="276" w:lineRule="auto"/>
        <w:jc w:val="both"/>
        <w:rPr>
          <w:rFonts w:asciiTheme="majorHAnsi" w:hAnsiTheme="majorHAnsi" w:cstheme="majorHAnsi"/>
          <w:sz w:val="20"/>
          <w:szCs w:val="20"/>
        </w:rPr>
      </w:pPr>
    </w:p>
    <w:p w:rsidR="00F656EC" w:rsidRDefault="00F656EC" w:rsidP="00F656EC">
      <w:pPr>
        <w:pStyle w:val="NoSpacing"/>
        <w:spacing w:line="276" w:lineRule="auto"/>
        <w:jc w:val="both"/>
        <w:rPr>
          <w:rFonts w:asciiTheme="majorHAnsi" w:hAnsiTheme="majorHAnsi" w:cstheme="majorHAnsi"/>
          <w:sz w:val="20"/>
          <w:szCs w:val="20"/>
        </w:rPr>
      </w:pPr>
      <w:r>
        <w:rPr>
          <w:rFonts w:asciiTheme="majorHAnsi" w:hAnsiTheme="majorHAnsi" w:cstheme="majorHAnsi"/>
          <w:sz w:val="20"/>
          <w:szCs w:val="20"/>
        </w:rPr>
        <w:t xml:space="preserve">I agree to the above </w:t>
      </w:r>
      <w:r w:rsidR="00576437">
        <w:rPr>
          <w:rFonts w:asciiTheme="majorHAnsi" w:hAnsiTheme="majorHAnsi" w:cstheme="majorHAnsi"/>
          <w:sz w:val="20"/>
          <w:szCs w:val="20"/>
        </w:rPr>
        <w:t xml:space="preserve">supplementary </w:t>
      </w:r>
      <w:r>
        <w:rPr>
          <w:rFonts w:asciiTheme="majorHAnsi" w:hAnsiTheme="majorHAnsi" w:cstheme="majorHAnsi"/>
          <w:sz w:val="20"/>
          <w:szCs w:val="20"/>
        </w:rPr>
        <w:t xml:space="preserve">conditions of hire </w:t>
      </w:r>
    </w:p>
    <w:p w:rsidR="00F656EC" w:rsidRDefault="00F656EC" w:rsidP="00F656EC">
      <w:pPr>
        <w:pStyle w:val="NoSpacing"/>
        <w:spacing w:line="276" w:lineRule="auto"/>
        <w:jc w:val="both"/>
        <w:rPr>
          <w:rFonts w:asciiTheme="majorHAnsi" w:hAnsiTheme="majorHAnsi" w:cstheme="majorHAnsi"/>
          <w:sz w:val="20"/>
          <w:szCs w:val="20"/>
        </w:rPr>
      </w:pPr>
    </w:p>
    <w:p w:rsidR="006804EC" w:rsidRDefault="006804EC" w:rsidP="00F656EC">
      <w:pPr>
        <w:pStyle w:val="NoSpacing"/>
        <w:spacing w:line="276" w:lineRule="auto"/>
        <w:jc w:val="both"/>
        <w:rPr>
          <w:rFonts w:asciiTheme="majorHAnsi" w:hAnsiTheme="majorHAnsi" w:cstheme="majorHAnsi"/>
          <w:sz w:val="20"/>
          <w:szCs w:val="20"/>
        </w:rPr>
      </w:pPr>
    </w:p>
    <w:p w:rsidR="00D616BF" w:rsidRDefault="00D616BF" w:rsidP="00F656EC">
      <w:pPr>
        <w:pStyle w:val="NoSpacing"/>
        <w:spacing w:line="276" w:lineRule="auto"/>
        <w:jc w:val="both"/>
        <w:rPr>
          <w:rFonts w:asciiTheme="majorHAnsi" w:hAnsiTheme="majorHAnsi" w:cstheme="majorHAnsi"/>
          <w:sz w:val="20"/>
          <w:szCs w:val="20"/>
        </w:rPr>
      </w:pPr>
    </w:p>
    <w:p w:rsidR="006804EC" w:rsidRDefault="006804EC" w:rsidP="00F656EC">
      <w:pPr>
        <w:pStyle w:val="NoSpacing"/>
        <w:spacing w:line="276" w:lineRule="auto"/>
        <w:jc w:val="both"/>
        <w:rPr>
          <w:rFonts w:asciiTheme="majorHAnsi" w:hAnsiTheme="majorHAnsi" w:cstheme="majorHAnsi"/>
          <w:sz w:val="20"/>
          <w:szCs w:val="20"/>
        </w:rPr>
      </w:pPr>
    </w:p>
    <w:p w:rsidR="00F656EC" w:rsidRDefault="00F656EC" w:rsidP="00F656EC">
      <w:pPr>
        <w:pStyle w:val="NoSpacing"/>
        <w:spacing w:line="276" w:lineRule="auto"/>
        <w:jc w:val="both"/>
        <w:rPr>
          <w:rFonts w:asciiTheme="majorHAnsi" w:hAnsiTheme="majorHAnsi" w:cstheme="majorHAnsi"/>
          <w:sz w:val="20"/>
          <w:szCs w:val="20"/>
        </w:rPr>
      </w:pPr>
    </w:p>
    <w:p w:rsidR="005B38F0" w:rsidRDefault="00F656EC" w:rsidP="00F656EC">
      <w:pPr>
        <w:pStyle w:val="NoSpacing"/>
        <w:spacing w:line="276" w:lineRule="auto"/>
        <w:jc w:val="both"/>
        <w:rPr>
          <w:rFonts w:asciiTheme="majorHAnsi" w:hAnsiTheme="majorHAnsi" w:cstheme="majorHAnsi"/>
          <w:sz w:val="20"/>
          <w:szCs w:val="20"/>
        </w:rPr>
      </w:pPr>
      <w:proofErr w:type="gramStart"/>
      <w:r>
        <w:rPr>
          <w:rFonts w:asciiTheme="majorHAnsi" w:hAnsiTheme="majorHAnsi" w:cstheme="majorHAnsi"/>
          <w:sz w:val="20"/>
          <w:szCs w:val="20"/>
        </w:rPr>
        <w:t>Name.</w:t>
      </w:r>
      <w:proofErr w:type="gramEnd"/>
      <w:r>
        <w:rPr>
          <w:rFonts w:asciiTheme="majorHAnsi" w:hAnsiTheme="majorHAnsi" w:cstheme="majorHAnsi"/>
          <w:sz w:val="20"/>
          <w:szCs w:val="20"/>
        </w:rPr>
        <w:t xml:space="preserve"> .................................................</w:t>
      </w:r>
      <w:r>
        <w:rPr>
          <w:rFonts w:asciiTheme="majorHAnsi" w:hAnsiTheme="majorHAnsi" w:cstheme="majorHAnsi"/>
          <w:sz w:val="20"/>
          <w:szCs w:val="20"/>
        </w:rPr>
        <w:tab/>
      </w:r>
      <w:r>
        <w:rPr>
          <w:rFonts w:asciiTheme="majorHAnsi" w:hAnsiTheme="majorHAnsi" w:cstheme="majorHAnsi"/>
          <w:sz w:val="20"/>
          <w:szCs w:val="20"/>
        </w:rPr>
        <w:tab/>
        <w:t>Date...............................................</w:t>
      </w:r>
      <w:r w:rsidR="004D7952">
        <w:rPr>
          <w:rFonts w:asciiTheme="majorHAnsi" w:hAnsiTheme="majorHAnsi" w:cstheme="majorHAnsi"/>
          <w:sz w:val="20"/>
          <w:szCs w:val="20"/>
        </w:rPr>
        <w:t xml:space="preserve"> </w:t>
      </w:r>
    </w:p>
    <w:p w:rsidR="00F656EC" w:rsidRDefault="00F656EC" w:rsidP="00F656EC">
      <w:pPr>
        <w:pStyle w:val="NoSpacing"/>
        <w:spacing w:line="276" w:lineRule="auto"/>
        <w:jc w:val="both"/>
        <w:rPr>
          <w:rFonts w:asciiTheme="majorHAnsi" w:hAnsiTheme="majorHAnsi" w:cstheme="majorHAnsi"/>
          <w:sz w:val="20"/>
          <w:szCs w:val="20"/>
        </w:rPr>
      </w:pPr>
    </w:p>
    <w:p w:rsidR="00F656EC" w:rsidRPr="00A74E0F" w:rsidRDefault="00F656EC" w:rsidP="00F656EC">
      <w:pPr>
        <w:pStyle w:val="NoSpacing"/>
        <w:spacing w:line="276" w:lineRule="auto"/>
        <w:jc w:val="both"/>
        <w:rPr>
          <w:rFonts w:asciiTheme="majorHAnsi" w:hAnsiTheme="majorHAnsi" w:cstheme="majorHAnsi"/>
          <w:i/>
          <w:sz w:val="20"/>
          <w:szCs w:val="20"/>
        </w:rPr>
      </w:pPr>
    </w:p>
    <w:sectPr w:rsidR="00F656EC" w:rsidRPr="00A74E0F" w:rsidSect="00EF2657">
      <w:headerReference w:type="default" r:id="rId8"/>
      <w:footerReference w:type="default" r:id="rId9"/>
      <w:pgSz w:w="12240" w:h="15840"/>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80" w:rsidRDefault="005E6780" w:rsidP="00434032">
      <w:r>
        <w:separator/>
      </w:r>
    </w:p>
  </w:endnote>
  <w:endnote w:type="continuationSeparator" w:id="0">
    <w:p w:rsidR="005E6780" w:rsidRDefault="005E6780" w:rsidP="00434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32" w:rsidRDefault="00434032" w:rsidP="00434032">
    <w:pPr>
      <w:pStyle w:val="Footer"/>
      <w:jc w:val="center"/>
    </w:pPr>
    <w:r>
      <w:t xml:space="preserve">The Street, </w:t>
    </w:r>
    <w:proofErr w:type="spellStart"/>
    <w:r>
      <w:t>Westleton</w:t>
    </w:r>
    <w:proofErr w:type="spellEnd"/>
    <w:r>
      <w:t xml:space="preserve">, </w:t>
    </w:r>
    <w:proofErr w:type="spellStart"/>
    <w:r>
      <w:t>Saxmundham</w:t>
    </w:r>
    <w:proofErr w:type="spellEnd"/>
    <w:r>
      <w:t>, Suffolk, IP17 3AD</w:t>
    </w:r>
  </w:p>
  <w:p w:rsidR="00434032" w:rsidRDefault="00E770F0" w:rsidP="00434032">
    <w:pPr>
      <w:pStyle w:val="Footer"/>
      <w:jc w:val="center"/>
    </w:pPr>
    <w:hyperlink r:id="rId1" w:history="1">
      <w:r w:rsidR="00434032" w:rsidRPr="00EA3EA5">
        <w:rPr>
          <w:rStyle w:val="Hyperlink"/>
        </w:rPr>
        <w:t>www.westletonvillagehall.co.uk</w:t>
      </w:r>
    </w:hyperlink>
    <w:r w:rsidR="00434032">
      <w:t xml:space="preserve">  </w:t>
    </w:r>
  </w:p>
  <w:p w:rsidR="00434032" w:rsidRDefault="00434032" w:rsidP="00434032">
    <w:pPr>
      <w:pStyle w:val="Footer"/>
      <w:jc w:val="center"/>
    </w:pPr>
    <w:r>
      <w:rPr>
        <w:noProof/>
        <w:lang w:eastAsia="en-GB"/>
      </w:rPr>
      <w:drawing>
        <wp:inline distT="0" distB="0" distL="0" distR="0">
          <wp:extent cx="1349572" cy="4942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1-11 at 19.34.12.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50623" cy="494604"/>
                  </a:xfrm>
                  <a:prstGeom prst="rect">
                    <a:avLst/>
                  </a:prstGeom>
                </pic:spPr>
              </pic:pic>
            </a:graphicData>
          </a:graphic>
        </wp:inline>
      </w:drawing>
    </w:r>
    <w:r>
      <w:rPr>
        <w:noProof/>
        <w:lang w:eastAsia="en-GB"/>
      </w:rPr>
      <w:drawing>
        <wp:inline distT="0" distB="0" distL="0" distR="0">
          <wp:extent cx="1310111" cy="479767"/>
          <wp:effectExtent l="0" t="0" r="1079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1-11 at 19.34.41.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11772" cy="480375"/>
                  </a:xfrm>
                  <a:prstGeom prst="rect">
                    <a:avLst/>
                  </a:prstGeom>
                </pic:spPr>
              </pic:pic>
            </a:graphicData>
          </a:graphic>
        </wp:inline>
      </w:drawing>
    </w:r>
    <w:r>
      <w:rPr>
        <w:noProof/>
        <w:lang w:eastAsia="en-GB"/>
      </w:rPr>
      <w:drawing>
        <wp:inline distT="0" distB="0" distL="0" distR="0">
          <wp:extent cx="1253702" cy="52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1-11 at 19.35.1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56633" cy="52199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80" w:rsidRDefault="005E6780" w:rsidP="00434032">
      <w:r>
        <w:separator/>
      </w:r>
    </w:p>
  </w:footnote>
  <w:footnote w:type="continuationSeparator" w:id="0">
    <w:p w:rsidR="005E6780" w:rsidRDefault="005E6780" w:rsidP="00434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32" w:rsidRDefault="00434032" w:rsidP="00434032">
    <w:pPr>
      <w:pStyle w:val="Header"/>
      <w:jc w:val="center"/>
    </w:pPr>
    <w:r>
      <w:rPr>
        <w:noProof/>
        <w:lang w:eastAsia="en-GB"/>
      </w:rPr>
      <w:drawing>
        <wp:inline distT="0" distB="0" distL="0" distR="0">
          <wp:extent cx="2968202" cy="9162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H outline logo cropp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69044" cy="9164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055"/>
    <w:multiLevelType w:val="hybridMultilevel"/>
    <w:tmpl w:val="B92C6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E51B2"/>
    <w:multiLevelType w:val="hybridMultilevel"/>
    <w:tmpl w:val="BEB6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7D0"/>
    <w:multiLevelType w:val="hybridMultilevel"/>
    <w:tmpl w:val="848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E6D27"/>
    <w:multiLevelType w:val="hybridMultilevel"/>
    <w:tmpl w:val="5C84A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613F3"/>
    <w:multiLevelType w:val="hybridMultilevel"/>
    <w:tmpl w:val="08FC2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07666"/>
    <w:multiLevelType w:val="hybridMultilevel"/>
    <w:tmpl w:val="09008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A7E2C"/>
    <w:multiLevelType w:val="hybridMultilevel"/>
    <w:tmpl w:val="6CB6F6A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35E54ED9"/>
    <w:multiLevelType w:val="hybridMultilevel"/>
    <w:tmpl w:val="4D820E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686F3A"/>
    <w:multiLevelType w:val="hybridMultilevel"/>
    <w:tmpl w:val="C8947EDA"/>
    <w:lvl w:ilvl="0" w:tplc="D29AEF4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64124B"/>
    <w:multiLevelType w:val="hybridMultilevel"/>
    <w:tmpl w:val="E5048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94969"/>
    <w:multiLevelType w:val="hybridMultilevel"/>
    <w:tmpl w:val="01289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4940F0"/>
    <w:multiLevelType w:val="hybridMultilevel"/>
    <w:tmpl w:val="F20C7E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7"/>
  </w:num>
  <w:num w:numId="6">
    <w:abstractNumId w:val="10"/>
  </w:num>
  <w:num w:numId="7">
    <w:abstractNumId w:val="11"/>
  </w:num>
  <w:num w:numId="8">
    <w:abstractNumId w:val="3"/>
  </w:num>
  <w:num w:numId="9">
    <w:abstractNumId w:val="5"/>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434032"/>
    <w:rsid w:val="00003331"/>
    <w:rsid w:val="00020B6D"/>
    <w:rsid w:val="00061208"/>
    <w:rsid w:val="00085929"/>
    <w:rsid w:val="000954FC"/>
    <w:rsid w:val="000A7651"/>
    <w:rsid w:val="000C1510"/>
    <w:rsid w:val="000C630E"/>
    <w:rsid w:val="00114154"/>
    <w:rsid w:val="001166F0"/>
    <w:rsid w:val="0012448D"/>
    <w:rsid w:val="00130AAC"/>
    <w:rsid w:val="00135559"/>
    <w:rsid w:val="001B008F"/>
    <w:rsid w:val="001B1C0C"/>
    <w:rsid w:val="001D4A32"/>
    <w:rsid w:val="00255E7B"/>
    <w:rsid w:val="0027053B"/>
    <w:rsid w:val="00281BCD"/>
    <w:rsid w:val="00292147"/>
    <w:rsid w:val="002C0735"/>
    <w:rsid w:val="00301492"/>
    <w:rsid w:val="00302C4F"/>
    <w:rsid w:val="0030665A"/>
    <w:rsid w:val="00306F32"/>
    <w:rsid w:val="00342459"/>
    <w:rsid w:val="003542AB"/>
    <w:rsid w:val="00362573"/>
    <w:rsid w:val="0037689A"/>
    <w:rsid w:val="00380F0C"/>
    <w:rsid w:val="00382095"/>
    <w:rsid w:val="00385088"/>
    <w:rsid w:val="00397660"/>
    <w:rsid w:val="003A70A8"/>
    <w:rsid w:val="00434032"/>
    <w:rsid w:val="00437043"/>
    <w:rsid w:val="00460D88"/>
    <w:rsid w:val="0046217A"/>
    <w:rsid w:val="00497610"/>
    <w:rsid w:val="004A4110"/>
    <w:rsid w:val="004D2C15"/>
    <w:rsid w:val="004D7952"/>
    <w:rsid w:val="005249D9"/>
    <w:rsid w:val="0053240D"/>
    <w:rsid w:val="00532AA7"/>
    <w:rsid w:val="005333B2"/>
    <w:rsid w:val="00537F59"/>
    <w:rsid w:val="005411ED"/>
    <w:rsid w:val="00553324"/>
    <w:rsid w:val="00554204"/>
    <w:rsid w:val="00565E51"/>
    <w:rsid w:val="00576437"/>
    <w:rsid w:val="0058493A"/>
    <w:rsid w:val="00597FB9"/>
    <w:rsid w:val="005B38F0"/>
    <w:rsid w:val="005C315F"/>
    <w:rsid w:val="005E3835"/>
    <w:rsid w:val="005E6780"/>
    <w:rsid w:val="006022FE"/>
    <w:rsid w:val="00631258"/>
    <w:rsid w:val="006804EC"/>
    <w:rsid w:val="006A532D"/>
    <w:rsid w:val="006C5EC3"/>
    <w:rsid w:val="006F5526"/>
    <w:rsid w:val="0070593A"/>
    <w:rsid w:val="0073422F"/>
    <w:rsid w:val="00760A28"/>
    <w:rsid w:val="00767D63"/>
    <w:rsid w:val="00776B6D"/>
    <w:rsid w:val="007A78E3"/>
    <w:rsid w:val="007F25D5"/>
    <w:rsid w:val="00835A45"/>
    <w:rsid w:val="00846BA8"/>
    <w:rsid w:val="00850DE2"/>
    <w:rsid w:val="0085564D"/>
    <w:rsid w:val="008556B8"/>
    <w:rsid w:val="008B104B"/>
    <w:rsid w:val="008C04C8"/>
    <w:rsid w:val="008C2328"/>
    <w:rsid w:val="008F02E8"/>
    <w:rsid w:val="009157D4"/>
    <w:rsid w:val="009423A5"/>
    <w:rsid w:val="00993299"/>
    <w:rsid w:val="00A439CD"/>
    <w:rsid w:val="00A60ED7"/>
    <w:rsid w:val="00A65B2D"/>
    <w:rsid w:val="00A72528"/>
    <w:rsid w:val="00A74E0F"/>
    <w:rsid w:val="00A94B7E"/>
    <w:rsid w:val="00AE3DA0"/>
    <w:rsid w:val="00AE70FD"/>
    <w:rsid w:val="00AF1F1F"/>
    <w:rsid w:val="00B272E5"/>
    <w:rsid w:val="00B304BB"/>
    <w:rsid w:val="00B50D52"/>
    <w:rsid w:val="00B57416"/>
    <w:rsid w:val="00BA31D8"/>
    <w:rsid w:val="00BB1C69"/>
    <w:rsid w:val="00BD0479"/>
    <w:rsid w:val="00BD2DBC"/>
    <w:rsid w:val="00BF7D7E"/>
    <w:rsid w:val="00C1113C"/>
    <w:rsid w:val="00C72729"/>
    <w:rsid w:val="00CD2621"/>
    <w:rsid w:val="00CD6A15"/>
    <w:rsid w:val="00CF23BB"/>
    <w:rsid w:val="00CF270B"/>
    <w:rsid w:val="00CF43B8"/>
    <w:rsid w:val="00D14DFC"/>
    <w:rsid w:val="00D16F68"/>
    <w:rsid w:val="00D616BF"/>
    <w:rsid w:val="00D72DEE"/>
    <w:rsid w:val="00E50516"/>
    <w:rsid w:val="00E770F0"/>
    <w:rsid w:val="00EA208F"/>
    <w:rsid w:val="00EB180B"/>
    <w:rsid w:val="00EB1904"/>
    <w:rsid w:val="00EF1E78"/>
    <w:rsid w:val="00EF2657"/>
    <w:rsid w:val="00EF5AC2"/>
    <w:rsid w:val="00F1205A"/>
    <w:rsid w:val="00F12773"/>
    <w:rsid w:val="00F265AB"/>
    <w:rsid w:val="00F656EC"/>
    <w:rsid w:val="00F67F15"/>
    <w:rsid w:val="00FD6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32"/>
    <w:pPr>
      <w:tabs>
        <w:tab w:val="center" w:pos="4320"/>
        <w:tab w:val="right" w:pos="8640"/>
      </w:tabs>
    </w:pPr>
  </w:style>
  <w:style w:type="character" w:customStyle="1" w:styleId="HeaderChar">
    <w:name w:val="Header Char"/>
    <w:basedOn w:val="DefaultParagraphFont"/>
    <w:link w:val="Header"/>
    <w:uiPriority w:val="99"/>
    <w:rsid w:val="00434032"/>
    <w:rPr>
      <w:sz w:val="24"/>
      <w:szCs w:val="24"/>
      <w:lang w:eastAsia="en-US"/>
    </w:rPr>
  </w:style>
  <w:style w:type="paragraph" w:styleId="Footer">
    <w:name w:val="footer"/>
    <w:basedOn w:val="Normal"/>
    <w:link w:val="FooterChar"/>
    <w:uiPriority w:val="99"/>
    <w:unhideWhenUsed/>
    <w:rsid w:val="00434032"/>
    <w:pPr>
      <w:tabs>
        <w:tab w:val="center" w:pos="4320"/>
        <w:tab w:val="right" w:pos="8640"/>
      </w:tabs>
    </w:pPr>
  </w:style>
  <w:style w:type="character" w:customStyle="1" w:styleId="FooterChar">
    <w:name w:val="Footer Char"/>
    <w:basedOn w:val="DefaultParagraphFont"/>
    <w:link w:val="Footer"/>
    <w:uiPriority w:val="99"/>
    <w:rsid w:val="00434032"/>
    <w:rPr>
      <w:sz w:val="24"/>
      <w:szCs w:val="24"/>
      <w:lang w:eastAsia="en-US"/>
    </w:rPr>
  </w:style>
  <w:style w:type="paragraph" w:styleId="BalloonText">
    <w:name w:val="Balloon Text"/>
    <w:basedOn w:val="Normal"/>
    <w:link w:val="BalloonTextChar"/>
    <w:uiPriority w:val="99"/>
    <w:semiHidden/>
    <w:unhideWhenUsed/>
    <w:rsid w:val="0043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032"/>
    <w:rPr>
      <w:rFonts w:ascii="Lucida Grande" w:hAnsi="Lucida Grande" w:cs="Lucida Grande"/>
      <w:sz w:val="18"/>
      <w:szCs w:val="18"/>
      <w:lang w:eastAsia="en-US"/>
    </w:rPr>
  </w:style>
  <w:style w:type="character" w:styleId="Hyperlink">
    <w:name w:val="Hyperlink"/>
    <w:basedOn w:val="DefaultParagraphFont"/>
    <w:uiPriority w:val="99"/>
    <w:unhideWhenUsed/>
    <w:rsid w:val="00434032"/>
    <w:rPr>
      <w:color w:val="0000FF" w:themeColor="hyperlink"/>
      <w:u w:val="single"/>
    </w:rPr>
  </w:style>
  <w:style w:type="paragraph" w:styleId="NoSpacing">
    <w:name w:val="No Spacing"/>
    <w:uiPriority w:val="1"/>
    <w:qFormat/>
    <w:rsid w:val="0070593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424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32"/>
    <w:pPr>
      <w:tabs>
        <w:tab w:val="center" w:pos="4320"/>
        <w:tab w:val="right" w:pos="8640"/>
      </w:tabs>
    </w:pPr>
  </w:style>
  <w:style w:type="character" w:customStyle="1" w:styleId="HeaderChar">
    <w:name w:val="Header Char"/>
    <w:basedOn w:val="DefaultParagraphFont"/>
    <w:link w:val="Header"/>
    <w:uiPriority w:val="99"/>
    <w:rsid w:val="00434032"/>
    <w:rPr>
      <w:sz w:val="24"/>
      <w:szCs w:val="24"/>
      <w:lang w:eastAsia="en-US"/>
    </w:rPr>
  </w:style>
  <w:style w:type="paragraph" w:styleId="Footer">
    <w:name w:val="footer"/>
    <w:basedOn w:val="Normal"/>
    <w:link w:val="FooterChar"/>
    <w:uiPriority w:val="99"/>
    <w:unhideWhenUsed/>
    <w:rsid w:val="00434032"/>
    <w:pPr>
      <w:tabs>
        <w:tab w:val="center" w:pos="4320"/>
        <w:tab w:val="right" w:pos="8640"/>
      </w:tabs>
    </w:pPr>
  </w:style>
  <w:style w:type="character" w:customStyle="1" w:styleId="FooterChar">
    <w:name w:val="Footer Char"/>
    <w:basedOn w:val="DefaultParagraphFont"/>
    <w:link w:val="Footer"/>
    <w:uiPriority w:val="99"/>
    <w:rsid w:val="00434032"/>
    <w:rPr>
      <w:sz w:val="24"/>
      <w:szCs w:val="24"/>
      <w:lang w:eastAsia="en-US"/>
    </w:rPr>
  </w:style>
  <w:style w:type="paragraph" w:styleId="BalloonText">
    <w:name w:val="Balloon Text"/>
    <w:basedOn w:val="Normal"/>
    <w:link w:val="BalloonTextChar"/>
    <w:uiPriority w:val="99"/>
    <w:semiHidden/>
    <w:unhideWhenUsed/>
    <w:rsid w:val="00434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032"/>
    <w:rPr>
      <w:rFonts w:ascii="Lucida Grande" w:hAnsi="Lucida Grande" w:cs="Lucida Grande"/>
      <w:sz w:val="18"/>
      <w:szCs w:val="18"/>
      <w:lang w:eastAsia="en-US"/>
    </w:rPr>
  </w:style>
  <w:style w:type="character" w:styleId="Hyperlink">
    <w:name w:val="Hyperlink"/>
    <w:basedOn w:val="DefaultParagraphFont"/>
    <w:uiPriority w:val="99"/>
    <w:unhideWhenUsed/>
    <w:rsid w:val="00434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westletonvillagehall.co.uk"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9E0B3-BF85-40C6-8643-CF2629E6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Oceanography Centre</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dc:creator>
  <cp:lastModifiedBy>Fiona Ireland</cp:lastModifiedBy>
  <cp:revision>2</cp:revision>
  <dcterms:created xsi:type="dcterms:W3CDTF">2020-08-17T14:59:00Z</dcterms:created>
  <dcterms:modified xsi:type="dcterms:W3CDTF">2020-08-17T14:59:00Z</dcterms:modified>
</cp:coreProperties>
</file>